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DIPRES — Clasificación funcional (COFOG adaptado)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Mapeo jerárquico de funciones y subfunciones (COFOG adaptado) del Gobierno Central</w:t>
      </w:r>
      <w:r>
        <w:t xml:space="preserve"> </w:t>
      </w:r>
      <w:r>
        <w:t xml:space="preserve">según el Anexo 4 del informe estadístico DIPRES 2015-2024. Incluye las partidas,</w:t>
      </w:r>
      <w:r>
        <w:t xml:space="preserve"> </w:t>
      </w:r>
      <w:r>
        <w:t xml:space="preserve">capítulos, programas, subtítulos, ítems y asignaciones asociados a cada función.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dipres_anexo4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/api/0.6.9/datasets/dipres_anexo4</w:t>
      </w:r>
    </w:p>
    <w:bookmarkEnd w:id="20"/>
    <w:bookmarkStart w:id="23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Clasificación funcional (YAML)</w:t>
        </w:r>
      </w:hyperlink>
      <w:r>
        <w:t xml:space="preserve"> </w:t>
      </w:r>
      <w:r>
        <w:t xml:space="preserve">(yaml)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Documento fuente DIPRES</w:t>
        </w:r>
      </w:hyperlink>
      <w:r>
        <w:t xml:space="preserve"> </w:t>
      </w:r>
      <w:r>
        <w:t xml:space="preserve">(pdf)</w:t>
      </w:r>
    </w:p>
    <w:bookmarkEnd w:id="23"/>
    <w:bookmarkStart w:id="25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24">
        <w:r>
          <w:rPr>
            <w:rStyle w:val="Hyperlink"/>
          </w:rPr>
          <w:t xml:space="preserve">Explorador COFOG</w:t>
        </w:r>
      </w:hyperlink>
    </w:p>
    <w:bookmarkEnd w:id="25"/>
    <w:bookmarkStart w:id="29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26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27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28">
        <w:r>
          <w:rPr>
            <w:rStyle w:val="Hyperlink"/>
          </w:rPr>
          <w:t xml:space="preserve">Documentación API</w:t>
        </w:r>
      </w:hyperlink>
    </w:p>
    <w:bookmarkEnd w:id="29"/>
    <w:bookmarkStart w:id="30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anexo4" TargetMode="External" /><Relationship Type="http://schemas.openxmlformats.org/officeDocument/2006/relationships/hyperlink" Id="rId24" Target="../../../catalogo/dipres_anexo4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2" Target="../../../downloads/raw/dipres/documentos/dipres_marco_fiscal_2024.pdf" TargetMode="External" /><Relationship Type="http://schemas.openxmlformats.org/officeDocument/2006/relationships/hyperlink" Id="rId21" Target="../../../downloads/ref/dipres/anexo4_classificacion.ya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../../../api/datasets" TargetMode="External" /><Relationship Type="http://schemas.openxmlformats.org/officeDocument/2006/relationships/hyperlink" Id="rId26" Target="../../../catalogo/dataset.html?slug=dipres_anexo4" TargetMode="External" /><Relationship Type="http://schemas.openxmlformats.org/officeDocument/2006/relationships/hyperlink" Id="rId24" Target="../../../catalogo/dipres_anexo4" TargetMode="External" /><Relationship Type="http://schemas.openxmlformats.org/officeDocument/2006/relationships/hyperlink" Id="rId28" Target="../../../docs/api_catalog.html" TargetMode="External" /><Relationship Type="http://schemas.openxmlformats.org/officeDocument/2006/relationships/hyperlink" Id="rId22" Target="../../../downloads/raw/dipres/documentos/dipres_marco_fiscal_2024.pdf" TargetMode="External" /><Relationship Type="http://schemas.openxmlformats.org/officeDocument/2006/relationships/hyperlink" Id="rId21" Target="../../../downloads/ref/dipres/anexo4_classificacion.ya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DIPRES — Clasificación funcional (COFOG adaptado) · Reporte</dc:title>
  <dc:creator/>
  <cp:keywords/>
  <dcterms:created xsi:type="dcterms:W3CDTF">2026-01-16T03:59:41Z</dcterms:created>
  <dcterms:modified xsi:type="dcterms:W3CDTF">2026-01-16T03:59:41Z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